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Отчёт по результатам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муниципального  бюджетного дошкольного образовательного учреждения «Ярцевский  детский сад  № 3»</w:t>
      </w:r>
    </w:p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D360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2020-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</w:t>
      </w:r>
      <w:r w:rsidR="001D0BB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A67" w:rsidRDefault="00B15A67" w:rsidP="00B15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родители, педагоги, общественность, друзья и партнёры ДОУ!</w:t>
      </w:r>
    </w:p>
    <w:p w:rsidR="00B15A67" w:rsidRDefault="00B15A67" w:rsidP="00B15A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 вашему вниманию Публичный информационный доклад, в котором представлены результаты деятельности ДОУ за 20</w:t>
      </w:r>
      <w:r w:rsidR="001D0BB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поддержку.</w:t>
      </w:r>
    </w:p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15A67" w:rsidRDefault="00B15A67" w:rsidP="00B15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29"/>
        <w:gridCol w:w="6144"/>
      </w:tblGrid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</w:t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Район/ город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Енисейский район, с. Ярцево</w:t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 бюджетное дошкольное образовательное учреждение  «Ярцевский  детский сад  № 3»</w:t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663170, с. Ярцево, ул. Кирова, 86</w:t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8(39195)63-3-67</w:t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A67" w:rsidRDefault="001D0BB0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Оксана Валерьевна</w:t>
            </w:r>
            <w:r w:rsidR="00B1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основания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1969 год – 1 здание, 1986 –2 здание</w:t>
            </w:r>
          </w:p>
        </w:tc>
      </w:tr>
      <w:tr w:rsidR="00B15A67" w:rsidTr="00B15A67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историческая справка об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Ярцевский детский сад №3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открылся в сентябре 1969 года. Детский сад состоял из одного здания, в котором было открыто 3 группы. Затем было построено ещё одно здание. Детей в саду стало около 150 человек. В годы перестройки рождаемость в стране уменьшилась, одну группу  закрыли. </w:t>
            </w:r>
          </w:p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 данный момент функционируют 4 группы и 6 групп семейного воспитания.</w:t>
            </w:r>
          </w:p>
        </w:tc>
      </w:tr>
      <w:tr w:rsidR="00B15A67" w:rsidTr="00B15A67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 w:rsidP="001D0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</w:tc>
      </w:tr>
      <w:tr w:rsidR="00B15A67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сайт</w:t>
            </w:r>
          </w:p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7" w:rsidRDefault="00690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ярцевский-дс.енисейобр.рф</w:t>
              </w:r>
              <w:proofErr w:type="spellEnd"/>
            </w:hyperlink>
          </w:p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5A67" w:rsidRDefault="00690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yarsad</w:t>
              </w:r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3@</w:t>
              </w:r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="00B15A67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</w:tbl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 Режим работы: с 7 часов 45 минут до 19 часов 45 минут, длительность - 12 часов,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 - выходной.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Система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A67" w:rsidRDefault="00B15A67" w:rsidP="00B15A67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Трудовым договором; </w:t>
      </w:r>
    </w:p>
    <w:p w:rsidR="00B15A67" w:rsidRDefault="00B15A67" w:rsidP="00B15A67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Коллективным договором; </w:t>
      </w:r>
    </w:p>
    <w:p w:rsidR="00B15A67" w:rsidRDefault="00B15A67" w:rsidP="00B15A67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Договором с родителями;</w:t>
      </w:r>
    </w:p>
    <w:p w:rsidR="00B15A67" w:rsidRDefault="00B15A67" w:rsidP="00B15A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Учреждения регламентируют следующие локальные акты: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Устав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Основная общеобразовательная программа МБДОУ 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Штатное расписание Учреждения;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Должностные инструкции, определяющие обязанности работников Учреждения; 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Правила внутреннего трудового распорядка; 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Инструкции по организации охраны жизни и здоровья детей  в Учреждении; 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Положение о педагогическом совете;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 Годовой план работы Учреждения;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Программа развития Учреждения; 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Режим дня;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Расписание непосредственно -  образовательной деятельности в Учреждении; 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Положение о Родительском собрании Учреждения;</w:t>
      </w:r>
    </w:p>
    <w:p w:rsidR="00B15A67" w:rsidRDefault="00B15A67" w:rsidP="00B15A6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МБДОУ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Федеральным законом от 21.12.2012 № 273-ФЗ "Об образовании в Российской Федерации" и на основании Устава детского сада. Непосредственное управление детским садом осуществляет заведующая Рау Анна Владимировна. 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Формами самоуправления МБДОУ являются:</w:t>
      </w:r>
    </w:p>
    <w:p w:rsidR="00B15A67" w:rsidRDefault="00B15A67" w:rsidP="00B15A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</w:p>
    <w:p w:rsidR="00B15A67" w:rsidRDefault="00B15A67" w:rsidP="00B15A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работников;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приема воспитанников в ДОУ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Приём в ДОУ  осуществляется в соответствии с Положением о порядке учета детей дошкольного возраста и комплектовании муниципальных образовательных учреждений Енисейского района, реализующих основную общеобразовательную программу дошкольного образования.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Общее количество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Общее количество воспитанников в настоящее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  образовательное учреждение «Ярцевский детский сад № 3»  осуществляет свою деятельность в соответствии: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Конституция Российской Федерации,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Конвенция «О правах ребенка»,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Федеральный закон "Об образовании в Российской Федерации",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иные   законы Российской Федерации,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указы и распоряжения Президента Российской Федерации,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Постановления и распоряжения Правительства Российской Федерации, 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Типовое положение о дошкольном образовательном учреждении,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законодательные и иные правовые акты государственных органов,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нормативные правовые акты органов местного самоуправления Енисейского района,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решения органов управления образованием всех уровней,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Устав ДОУ,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локальные акты с Федеральным законом «Об образовании в Российской Федерации»,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Условия осуществления образовательного процесса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строилась на педагогически обоснованном выборе программы.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896"/>
      </w:tblGrid>
      <w:tr w:rsidR="00B15A67" w:rsidTr="00B15A67">
        <w:trPr>
          <w:trHeight w:val="99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Направления и задачи 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B15A67" w:rsidTr="00B15A67">
        <w:trPr>
          <w:trHeight w:val="36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4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Основная общеобразовательная программа дошкольного образования на основе примерной программы «От рождения до школы».</w:t>
            </w:r>
          </w:p>
        </w:tc>
      </w:tr>
      <w:tr w:rsidR="00B15A67" w:rsidTr="00B15A67">
        <w:trPr>
          <w:trHeight w:val="41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5A67" w:rsidTr="00B15A67">
        <w:trPr>
          <w:trHeight w:val="48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5A67" w:rsidTr="00B15A67">
        <w:trPr>
          <w:trHeight w:val="4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5A67" w:rsidTr="00B15A67">
        <w:trPr>
          <w:trHeight w:val="47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Основной целью деятельности МБДОУ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ДЕВИЗ: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«Думать вместе и действовать сообща»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Цель учреждения: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Оптимизация педагогического процесса в ДОУ для повышения качества дошкольного образования. В основе воспитательно-образовательного процесса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музыкальный руководитель, инструктор по физической подготовке, педагог-психолог.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 учреждения:</w:t>
      </w:r>
    </w:p>
    <w:p w:rsidR="00B15A67" w:rsidRDefault="00B15A67" w:rsidP="00B15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B15A67" w:rsidRDefault="00B15A67" w:rsidP="00B15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B15A67" w:rsidRDefault="00B15A67" w:rsidP="00B15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B15A67" w:rsidRDefault="00B15A67" w:rsidP="00B15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необходимой коррекции недостатков в речевом развитии детей;</w:t>
      </w:r>
    </w:p>
    <w:p w:rsidR="00B15A67" w:rsidRDefault="00B15A67" w:rsidP="00B15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B15A67" w:rsidRDefault="00B15A67" w:rsidP="00B15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Особенности образовательного процесса.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Созданы все условия для разностороннего развития детей от 2 месяцев до 7 лет.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  компоненты развивающей предметной среды  детского сада включают оптимальные условия для полноценного физического, социально-личностного, безопасного, познавательно-речевого, художественно-эстетического развития детей. Создана современная информационно-техническая база: компьютеры, музыкальный центр, магнитофоны,  аудио материалы для работы с детьми и педагогами, с    информацией о деятельности учреждения  можно ознакомиться на сайте.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осуществляет взаимодействие с социумом: школа, библиотека, центр детского творчества, дом культуры.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Непосредственная образовательная деятельность (НОД) осуществляется с 9.00 часов.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НОД: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группе раннего возраста (дети от 1,5 до 3 лет) –  10 минут;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младшей группе (дети от 3 до 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– 15 минут;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группе старшего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от 5 до 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– 25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-30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минут;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самостоятельную  деятельность;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семьями детей.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Анализ результатов деятельности ДОУ.</w:t>
      </w:r>
    </w:p>
    <w:p w:rsidR="00B15A67" w:rsidRDefault="00B15A67" w:rsidP="00B15A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 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31.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детском саду воспитывалось 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8943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возрасте от 1,5 до 7 лет.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воспитанников: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551"/>
        <w:gridCol w:w="3259"/>
      </w:tblGrid>
      <w:tr w:rsidR="00B15A67" w:rsidTr="008943D9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B15A67" w:rsidRDefault="00B1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B15A67" w:rsidRDefault="00B15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B15A67" w:rsidTr="008943D9">
        <w:trPr>
          <w:trHeight w:val="14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A67" w:rsidRDefault="00B15A67" w:rsidP="0089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89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15A67" w:rsidTr="008943D9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A67" w:rsidRDefault="008943D9" w:rsidP="0089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89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15A67" w:rsidTr="008943D9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A67" w:rsidRDefault="00B15A67" w:rsidP="0089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89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5A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5A67" w:rsidTr="008943D9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A67" w:rsidRDefault="008943D9" w:rsidP="0089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 w:rsidP="0089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43D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/>
          <w:sz w:val="28"/>
          <w:szCs w:val="28"/>
        </w:rPr>
        <w:t>стабильное количество детей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уровня готовности детей подготовительной группы к обучению в школе.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В 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2020-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</w:t>
      </w:r>
      <w:r>
        <w:rPr>
          <w:rFonts w:ascii="Times New Roman" w:hAnsi="Times New Roman"/>
          <w:sz w:val="28"/>
          <w:szCs w:val="28"/>
        </w:rPr>
        <w:t>Групп</w:t>
      </w:r>
      <w:r w:rsidR="003718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проведена  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педагогом-психологом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  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по Семаго Н.Н. и соц. опрос,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  идущих в школу.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дети готовы к обучению в школе.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 имеют: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– 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– 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учебного процесса педагогический  коллектив накапливал и приобретал программный и дидактический материал - это позволило педагогам добиться в воспитательно-образовательном  процессе нужных результатов. Опираясь на результаты диагностики, можно сказать, что программа в 20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освоена с учетом возрастных требований.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ОРГАНИЗАЦИЯ МЕТОДИЧЕСКОЙ РАБОТЫ ДОУ И РЕЗУЛЬТАТЫ УЧЕБНО-ВОСПИТАТЕЛЬНОЙ ДЕЯТЕЛЬНОСТИ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трудностей, выработка рекомендаций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педагогам по постройке УВП, а родителям по организации воспитания ребёнка в семье.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hd w:val="clear" w:color="auto" w:fill="FFFFFF"/>
        <w:spacing w:after="0" w:line="240" w:lineRule="auto"/>
        <w:ind w:left="12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решались следующие задачи.</w:t>
      </w:r>
    </w:p>
    <w:p w:rsidR="00B15A67" w:rsidRDefault="00B15A67" w:rsidP="00B15A67">
      <w:pPr>
        <w:shd w:val="clear" w:color="auto" w:fill="FFFFFF"/>
        <w:spacing w:after="0" w:line="240" w:lineRule="auto"/>
        <w:ind w:left="12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15A67" w:rsidRDefault="00B15A67" w:rsidP="00B15A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Укреплять физическое здоровье детей через создание условий для систематического оздоровления организма, через систему физкультурно-оздоровительной работы в соответствии с требованиями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16F" w:rsidRDefault="00B15A67" w:rsidP="003C71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Создать условия в ДОУ для организации деятельности </w:t>
      </w:r>
      <w:r w:rsidR="00371894" w:rsidRPr="00371894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основ финансовой грамотности</w:t>
      </w:r>
      <w:r w:rsidR="00371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дошкольников в контексте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716F" w:rsidRPr="003C716F">
        <w:rPr>
          <w:rFonts w:ascii="Times New Roman" w:eastAsia="Times New Roman" w:hAnsi="Times New Roman"/>
          <w:sz w:val="28"/>
          <w:szCs w:val="28"/>
          <w:lang w:eastAsia="ru-RU"/>
        </w:rPr>
        <w:t>ормирование норм финансово-грамотного поведения, а так же подготовка к жизни в современном обществе.</w:t>
      </w:r>
    </w:p>
    <w:p w:rsidR="00B15A67" w:rsidRDefault="00B15A67" w:rsidP="003C71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Активно работает в ДОУ «Родительский комитет», консульта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ционный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пункт. 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нас есть свой сайт, регулярно обновля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помещали интересную и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нформацию из жизни ДОУ, новости.</w:t>
      </w:r>
    </w:p>
    <w:p w:rsidR="00B15A67" w:rsidRDefault="00B15A67" w:rsidP="00B15A6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5A67" w:rsidRDefault="00B15A67" w:rsidP="00B15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 Можно отметить, что нормы и требования к нагрузке детей по количеству и качеству продолжительности непосредственно образовательной деятельности соответствуют требованиям СанПиНа.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использовали инновационные технологии и разнообразные методы, и приемы с воспитанниками по всем направлениям дошкольного образования. Накоплен и используется в педагогическом процессе опыт работы воспитателей детского сада:</w:t>
      </w:r>
    </w:p>
    <w:p w:rsidR="00B15A67" w:rsidRDefault="00B15A67" w:rsidP="00B15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Центральным аспектом педагогической работы явился основной этап работы по </w:t>
      </w:r>
      <w:r w:rsidR="003C716F" w:rsidRPr="003C716F">
        <w:rPr>
          <w:rFonts w:ascii="Times New Roman" w:eastAsia="Times New Roman" w:hAnsi="Times New Roman"/>
          <w:sz w:val="28"/>
          <w:szCs w:val="28"/>
          <w:lang w:eastAsia="ru-RU"/>
        </w:rPr>
        <w:t>формированию основ финансовой грамотности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716F" w:rsidRPr="003C71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C716F" w:rsidRPr="003C716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формах: беседы о финансовой грамотности с привлечением родителей, использование ИКТ-технологий,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  <w:proofErr w:type="gramEnd"/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кадрами в 20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в соответствии с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A67" w:rsidRDefault="00B15A67" w:rsidP="00B15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годового плана показал, что план реализован в полном объеме. 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приоритетных задач ДОУ сопровождение и реализация задач по подготовке детей к обучению в школе. В выпускных группах ведутся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углубленные занятия по освоению программ </w:t>
      </w:r>
      <w:proofErr w:type="gramStart"/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proofErr w:type="gramEnd"/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подготовки. В течение многих лет детский сад сотрудничает со школой». Ежегодно в начале учебного года составляется план совместной работы по преемственности: проводятся занятия по обмену опытом использования программ, дошкольной и начальной школы, взаимное посещение занятий и внеклассных мероприятий, занятия в школе развития для родителей «Первый раз в первый класс». Основным этапом преемственности является определение уровня подготовленности первоклассников к обучению в школе и анализ школьной зрелости.</w:t>
      </w:r>
    </w:p>
    <w:p w:rsidR="00B15A67" w:rsidRDefault="00B15A67" w:rsidP="00B15A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здоровья воспитанников  и меры по охране и укреплению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 учреждение в 20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посещало - </w:t>
      </w:r>
      <w:r w:rsidR="00B769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3C716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Видно, что по сравнению с предыдущим годом уменьшилась </w:t>
      </w:r>
      <w:r w:rsidR="00B769C7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заболеваемость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детей.  Пропущено дней по болезни за год в дошкольном учреждении - </w:t>
      </w:r>
      <w:r w:rsidR="00B769C7">
        <w:rPr>
          <w:rFonts w:ascii="Times New Roman" w:eastAsia="Times New Roman" w:hAnsi="Times New Roman"/>
          <w:sz w:val="28"/>
          <w:szCs w:val="28"/>
          <w:lang w:eastAsia="ru-RU"/>
        </w:rPr>
        <w:t>1024 дней в прошлом году заболеваемость бала 4123 дней.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 из важнейших задач деятельности нашего сада является охрана и укрепление здоровья детей, обеспечение полноценного физического развития, воспитания потребности в здоровом образе  жизни. Педагоги в течение всего года проводят закаливающие процедуры, регулярно и постоянно проводят утреннюю гимнастику, гимнастику после сна, физкультурные занятия. В течение года проводятся Дни Здоровья, спортивно-развлекательные мероприятия. Кроме этого дети с хроническими заболеваниями находятся под наблюдением  медицинских  работников. Проводим санитарно-просветительную работу с родителями.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нашем учреждении выстроена система деятельности всего коллектива по сохранению здоровья детей:</w:t>
      </w:r>
    </w:p>
    <w:p w:rsidR="00B15A67" w:rsidRDefault="00B15A67" w:rsidP="00B15A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Состояние здоровья — антропометрия, медосмотры, заболеваемость, посещаемость.</w:t>
      </w:r>
    </w:p>
    <w:p w:rsidR="00B15A67" w:rsidRDefault="00B15A67" w:rsidP="00B15A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и качество питания — безопасность продуктов, калорийность, обеспеченность йодированными продуктами, С-витаминизация.</w:t>
      </w:r>
    </w:p>
    <w:p w:rsidR="00B15A67" w:rsidRDefault="00B15A67" w:rsidP="00B15A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Оздоровительная работа осуществлялась по следующим направлениям:</w:t>
      </w:r>
    </w:p>
    <w:p w:rsidR="00B15A67" w:rsidRDefault="00B15A67" w:rsidP="00B15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дня;</w:t>
      </w:r>
    </w:p>
    <w:p w:rsidR="00B15A67" w:rsidRDefault="00B15A67" w:rsidP="00B15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 гигиенических требований;</w:t>
      </w:r>
    </w:p>
    <w:p w:rsidR="00B15A67" w:rsidRDefault="00B15A67" w:rsidP="00B15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Утренняя гимнастика;</w:t>
      </w:r>
    </w:p>
    <w:p w:rsidR="00B15A67" w:rsidRDefault="00B15A67" w:rsidP="00B15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Воздушно-оздоровительная гимнастика после сна;</w:t>
      </w:r>
    </w:p>
    <w:p w:rsidR="00B15A67" w:rsidRDefault="00B15A67" w:rsidP="00B15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Отработка двигательного режима в группе и на прогулке;</w:t>
      </w:r>
    </w:p>
    <w:p w:rsidR="00B15A67" w:rsidRDefault="00B15A67" w:rsidP="00B15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Закаливающие мероприятия.</w:t>
      </w:r>
    </w:p>
    <w:p w:rsidR="00B15A67" w:rsidRDefault="00B15A67" w:rsidP="00B15A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7511"/>
      </w:tblGrid>
      <w:tr w:rsidR="00B15A67" w:rsidTr="00B15A67">
        <w:trPr>
          <w:trHeight w:val="173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B15A67" w:rsidTr="00B15A67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</w:tc>
      </w:tr>
      <w:tr w:rsidR="00B15A67" w:rsidTr="00B15A67">
        <w:trPr>
          <w:trHeight w:val="491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неделю во второй половине дня. Музыкальный зал, начиная со средней 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Игровой час (бодрящая</w:t>
            </w:r>
            <w:proofErr w:type="gramEnd"/>
          </w:p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После сна в группе каждый день. Все возрастные 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</w:t>
            </w:r>
          </w:p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Паузы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 по мере утомляемости детей, начиная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второй младшей 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14"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Как часть физкультур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ного занятия, на про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гулке, в группе со средней степенью подвижности, ежедневно. Все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 младшего возраста индивидуально, с подгруппой и всей группой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Дорожки здоровья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После сна вся группа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ежедневно, начиная с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младшего возраста. На 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физкультурном занятии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Ежедневно по 3—5 мин в любое свободное вре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мя, в зависимости от интенсивности нагруз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ки, начиная с младших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В разных формах физ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культурно-оздорови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тельной работы, начин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ая с младшего возраста</w:t>
            </w:r>
          </w:p>
        </w:tc>
      </w:tr>
      <w:tr w:rsidR="00B15A67" w:rsidTr="00B15A67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Три раза в неделю в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музыкально-физкультурном зале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, в группе,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 улице, начиная с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раннего дошкольного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Ежедневно, в музыкально-физкультур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 зале, в группе. Все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(баскетбол)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106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неделю в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музыкально-физкультур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зале,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начиная со старшего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дошкольного возраста.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Подгруппа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по здоровому образу жизни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неделю в режимных процессах, как часть и целое заня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тие по познанию, начиная со второй младшей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Сеансы или в различ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ных формах физкультурно-оздоровительной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ОФП (общая физическая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подгтовка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неделю в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физкультурном зале,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подгруппа одаренных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детей. Старший дошко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льный возраст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досуги, праздники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квартал в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музыкально-физкультур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зале, в группе,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 прогулке, начиная с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младшего дошкольного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B15A67" w:rsidTr="00B15A67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Коррекционные технологии</w:t>
            </w:r>
          </w:p>
        </w:tc>
      </w:tr>
      <w:tr w:rsidR="00B15A67" w:rsidTr="00B15A67">
        <w:trPr>
          <w:trHeight w:val="441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музыкального воздействия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мин, начиная со старшего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Специально организованные занятия в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логопункте</w:t>
            </w:r>
            <w:proofErr w:type="spellEnd"/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мин, 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начи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ная со средней группы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Артикуляционная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мин, 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начиная с младшего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возраста</w:t>
            </w:r>
          </w:p>
        </w:tc>
      </w:tr>
      <w:tr w:rsidR="00B15A67" w:rsidTr="00B15A67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с помощью сухого обтирания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Default="00B15A67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После сна ежедневно в 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группе или спальне в 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постелях, начиная со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 группы</w:t>
            </w:r>
          </w:p>
        </w:tc>
      </w:tr>
    </w:tbl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5"/>
        <w:gridCol w:w="2406"/>
      </w:tblGrid>
      <w:tr w:rsidR="00B15A67" w:rsidTr="00B15A67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9050B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Заболеваемость, </w:t>
            </w:r>
            <w:r w:rsidR="00355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дето дни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1 ребенка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355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17</w:t>
            </w:r>
          </w:p>
        </w:tc>
      </w:tr>
    </w:tbl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создана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Физкультурный зал имеет спортивное оборудование, необходимое для физического воспитания детей, а именно: шведская стенка, гимнастические скамейки, приставная лестница, нестандартное оборудование для коррекции плоскостопия, мячи надувные ХОПП, мячи набивные, резиновые мячи разного диаметра, маты,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кольцебросы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канаты, гимнастические палки, обручи, скакалки, дорожка препятствий, баскетбольные щиты, разнообразный раздаточный материал (кубики, ленты, погремушки, гантели, мешочки) и др.</w:t>
      </w:r>
      <w:proofErr w:type="gramEnd"/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группе оборудован </w:t>
      </w:r>
      <w:r w:rsidR="0035539D">
        <w:rPr>
          <w:rFonts w:ascii="Times New Roman" w:eastAsia="Times New Roman" w:hAnsi="Times New Roman"/>
          <w:sz w:val="28"/>
          <w:szCs w:val="28"/>
          <w:lang w:eastAsia="ru-RU"/>
        </w:rPr>
        <w:t>центр физического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проводятся в спортивном зале. Систематически в детском саду проводились спортивные праздники, развлечения, соревнования, активными участниками которых являлись родители. За отчетный период были проведены следующие спортивные и развлекательные мероприятия:</w:t>
      </w:r>
    </w:p>
    <w:p w:rsidR="0035539D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5539D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гости к </w:t>
      </w:r>
      <w:proofErr w:type="spellStart"/>
      <w:r w:rsidR="0035539D">
        <w:rPr>
          <w:rFonts w:ascii="Times New Roman" w:eastAsia="Times New Roman" w:hAnsi="Times New Roman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35539D" w:rsidRDefault="0035539D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39D">
        <w:rPr>
          <w:rFonts w:ascii="Times New Roman" w:eastAsia="Times New Roman" w:hAnsi="Times New Roman"/>
          <w:sz w:val="28"/>
          <w:szCs w:val="28"/>
          <w:lang w:eastAsia="ru-RU"/>
        </w:rPr>
        <w:t>«Мы здоровье сбережем»</w:t>
      </w:r>
      <w:r w:rsidR="00B15A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5539D" w:rsidRPr="0035539D">
        <w:rPr>
          <w:rFonts w:ascii="Times New Roman" w:eastAsia="Times New Roman" w:hAnsi="Times New Roman"/>
          <w:sz w:val="28"/>
          <w:szCs w:val="28"/>
          <w:lang w:eastAsia="ru-RU"/>
        </w:rPr>
        <w:t>«Зимняя олимпиада»</w:t>
      </w:r>
    </w:p>
    <w:p w:rsidR="00B15A67" w:rsidRDefault="0035539D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A67">
        <w:rPr>
          <w:rFonts w:ascii="Times New Roman" w:eastAsia="Times New Roman" w:hAnsi="Times New Roman"/>
          <w:sz w:val="28"/>
          <w:szCs w:val="28"/>
          <w:lang w:eastAsia="ru-RU"/>
        </w:rPr>
        <w:t>«Масленица» - все группы;</w:t>
      </w:r>
    </w:p>
    <w:p w:rsidR="00B15A67" w:rsidRDefault="00293FE8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FE8">
        <w:rPr>
          <w:rFonts w:ascii="Times New Roman" w:eastAsia="Times New Roman" w:hAnsi="Times New Roman"/>
          <w:sz w:val="28"/>
          <w:szCs w:val="28"/>
          <w:lang w:eastAsia="ru-RU"/>
        </w:rPr>
        <w:t>«Рота подъем»</w:t>
      </w:r>
      <w:r w:rsidR="00B15A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FE8" w:rsidRDefault="00293FE8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A67">
        <w:rPr>
          <w:rFonts w:ascii="Times New Roman" w:eastAsia="Times New Roman" w:hAnsi="Times New Roman"/>
          <w:sz w:val="28"/>
          <w:szCs w:val="28"/>
          <w:lang w:eastAsia="ru-RU"/>
        </w:rPr>
        <w:t>«Семейные эстафеты» -</w:t>
      </w:r>
      <w:r w:rsidRPr="00293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группы</w:t>
      </w:r>
      <w:r w:rsidR="00B1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A67" w:rsidRDefault="00B15A67" w:rsidP="00B15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«Весёлый светофор» - все группы.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отчетного года нужно сделать вывод, что в дальнейшей работе нужно  продолжать уделять  внимания вопросам организации оздоровления, закаливания. Поэтому задача по укреплению здоровья детей и снижение заболеваемости  остается  для нас приемлемой.  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питания.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5-и разовое питание  в соответствии с «Примерным 10-дневным меню для организации питания детей от 1,5 до 3-х лет и от 3-х до 7-ми лет в муниципальном  бюджетном дошкольном образовательном учреждении с 12-ти часовым  пребыванием детей» и Санитарно-эпидемиологическими правилами и нормативами СанПиН  2.4.1.3049-13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Социальный статус семей воспитанников МБДОУ  № 3 на 01.01.2017г.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5A67" w:rsidTr="00B15A6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Полные семьи (чел.)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Многодетные семьи (чел.)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Неполные семьи (чел.)</w:t>
            </w:r>
          </w:p>
        </w:tc>
      </w:tr>
      <w:tr w:rsidR="00B15A67" w:rsidTr="00B15A6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293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293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293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Pr="00293FE8" w:rsidRDefault="00B15A67" w:rsidP="00293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в деятельности детского сада является организация взаимодействия с семьями воспитанников.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Одной из важнейшей задач деятельности нашего сада является - охрана  и укрепление здоровья детей, обеспечение полноценного физического развития и воспитания потребности в здоровом образе жизни.  </w:t>
      </w:r>
    </w:p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учебно-методического, библиотечно-информационного обеспечения, материально-технической базы</w:t>
      </w:r>
    </w:p>
    <w:p w:rsidR="00B15A67" w:rsidRDefault="00B15A67" w:rsidP="00B15A67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A67" w:rsidRDefault="00B15A67" w:rsidP="00B15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Воспитательно-образовательный процесс осуществляется в двух  зданиях. На каждую возрастную группу имеется игровая площадка. Участки  имеют игровые площадки, оснащенные теневыми навесами, малыми спортивными  формами. Территория вокруг детского сада озеленена различными видами деревьев и кустарников, имеются цветники, огород.</w:t>
      </w:r>
    </w:p>
    <w:p w:rsidR="00B15A67" w:rsidRDefault="00B15A67" w:rsidP="00B15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ДОУ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оборудованы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кабинет педагога-психолога,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кабинет, методический кабинет.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Обеспеченность учебно-наглядными пособиями составляет 69%.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спортивным инвентарем составляет </w:t>
      </w:r>
      <w:r w:rsidR="00293F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0% (нет лыж, велосипедов, самокатов, недостаточно,  ковриков).</w:t>
      </w:r>
    </w:p>
    <w:p w:rsidR="00B15A67" w:rsidRDefault="00B15A67" w:rsidP="00B15A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технические средства обучения: 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Компьютеры – 4 (из них 3  компьютер подключен  к сети Интернет);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Ноутбук – 1;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Многофункциональный принтер – 4;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Телевизоры – 1; 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Музыкальный центр – 1;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Магнитофон – 1;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Аудиозаписи классических, современных, детских мелодий и песен;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Фортепиано - 1;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Детские музыкальные инструменты;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Спортивно-игровое оборудование;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Библиотека детской литературы;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Фотоаппарат -1;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Проектор -1;</w:t>
      </w:r>
    </w:p>
    <w:p w:rsidR="00B15A67" w:rsidRDefault="00B15A67" w:rsidP="00B15A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Экран -1.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Предметно-пространственная 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</w:t>
      </w:r>
    </w:p>
    <w:p w:rsidR="00B15A67" w:rsidRDefault="00B15A67" w:rsidP="00B15A6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B15A67" w:rsidRDefault="00B15A67" w:rsidP="00B15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созданы все необходимые условия для обеспечения безопасности воспитанников и сотрудников. Территория огорожена забором, здания оборудованы автоматической пожарной сигнализацией. Имеется кнопка тревожной сигнализации для экстренных вызовов.</w:t>
      </w:r>
    </w:p>
    <w:p w:rsidR="00B15A67" w:rsidRDefault="00B15A67" w:rsidP="00B15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безопасности выполняется локальными нормативно-правовыми документами: приказы, инструкции, положения.</w:t>
      </w:r>
    </w:p>
    <w:p w:rsidR="00B15A67" w:rsidRDefault="00B15A67" w:rsidP="00B15A6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учебно-методического, библиотечно-информационного обеспечения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080"/>
        <w:gridCol w:w="4803"/>
      </w:tblGrid>
      <w:tr w:rsidR="00B15A67" w:rsidTr="00B15A67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показателя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ДОУ</w:t>
            </w:r>
          </w:p>
        </w:tc>
      </w:tr>
      <w:tr w:rsidR="00B15A67" w:rsidTr="00B15A67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1.            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обновления фонда учебной и методической литературой 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 ДОУ оснащается учебно-методической литературой, периодическими изданиями по потребностям педагогов на 30% </w:t>
            </w:r>
          </w:p>
        </w:tc>
      </w:tr>
      <w:tr w:rsidR="00B15A67" w:rsidTr="00B15A67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наглядными пособиями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возрастными особенностями детей и программного материала 20% </w:t>
            </w:r>
          </w:p>
        </w:tc>
      </w:tr>
      <w:tr w:rsidR="00B15A67" w:rsidTr="00B15A67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компьютеров, занятых в учебном процессе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компьютера, 2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выходом в интернет, 1 ноутбук.</w:t>
            </w:r>
          </w:p>
        </w:tc>
      </w:tr>
      <w:tr w:rsidR="00B15A67" w:rsidTr="00B15A67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Журналы: «Дошкольное воспитание», «Старший воспитатель», «Дошкольная педагогика».</w:t>
            </w:r>
          </w:p>
        </w:tc>
      </w:tr>
    </w:tbl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Создана информационно-техническая база: компьютеры, музыкальный центр, магнитофоны, аудио материалы для работы с детьми и педагогами, с информацией о деятельности учреждения  можно ознакомиться на сайте.</w:t>
      </w:r>
    </w:p>
    <w:p w:rsidR="00B15A67" w:rsidRDefault="00B15A67" w:rsidP="00B15A6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осуществляет взаимодействие с социумом: школой, сельской библиотекой, центром детского творчества, домом культуры.</w:t>
      </w:r>
    </w:p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безопасности  учреждения.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созданы условия по организации безопасности образовательного процесса.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Своевременно организовано  обучение и проверка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знаний требований охраны труда работников учреждения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проводятся инструктажи по охране труда и пожарной безопасности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тематические проверки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комиссия по ОТ, которая проводит  рейды административно-общественного контроля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ОТ. По итогам рейдов проводятся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совещания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осуществляется работа по устранению недостатков, выявленных комиссией.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электророзеток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электрооборудования, наличия в электросетях стандартных предохранителей и оголенных проводов, приобретены диэлектрические коврики.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Приобретены моющие и дезинфицирующие средства.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Приобретены аптечки для оказания первой помощи.</w:t>
      </w:r>
    </w:p>
    <w:p w:rsidR="00B15A67" w:rsidRDefault="00B15A67" w:rsidP="00B15A67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0"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Завезён новый песок в песочницы.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Принимаются меры антитеррористической защищенности: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· имеется АПС;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 в ночное время  охрана детского сада осуществляется  силами штатных сторожей;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 разработаны  инструкции для должностных лиц при угрозе проведения теракта  или возникновении ЧС - два раза в год проводятся инструктажи по антитеррористической безопасности.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Кадровый потенциал.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 укомплектовано педагогическими кадрами: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педагогов – 9, из них: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 воспитатель – по совместительству,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 – 1,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– по совместительству,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 по физической культуре - по совместительству,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воспитатели - 8.       </w:t>
      </w:r>
    </w:p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ДОУ созданы необходимые условия для профессионального роста сотрудников.</w:t>
      </w:r>
    </w:p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Существует план переподготовки и аттестации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педагогических кадров.</w:t>
      </w:r>
    </w:p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Повышение профессионального мастерства.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педагоги МБДОУ  постоянно повышали свой профессиональный уровень через курсы повышения квалификации,  самообразование, показ практической работы с детьми, участие педагогических часах, педагогических  советах, семинарах-практикумах, в конкурсах различного уровня.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B15A67" w:rsidTr="00B15A67">
        <w:trPr>
          <w:trHeight w:val="14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Участие педагогов в конкурсах профессионального мастерства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E8" w:rsidRDefault="0029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 года: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конкурс, районный конкурс, краевой конкур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Путинцева А.В.</w:t>
            </w:r>
            <w:r w:rsidR="00D36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дипломы 1 степени</w:t>
            </w:r>
          </w:p>
        </w:tc>
      </w:tr>
      <w:tr w:rsidR="00B15A67" w:rsidTr="00B15A67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Курсы повышения квалификации: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О.В., воспитатель</w:t>
            </w:r>
          </w:p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Путинцева А.В., педагог-психолог, воспитатель</w:t>
            </w:r>
          </w:p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А.В., инструктор по физической культуре</w:t>
            </w:r>
          </w:p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Ясевич Н.Н.</w:t>
            </w:r>
          </w:p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Трещалова Г.М.</w:t>
            </w:r>
          </w:p>
          <w:p w:rsidR="008E2AE2" w:rsidRDefault="008E2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 А.Ю.</w:t>
            </w:r>
          </w:p>
        </w:tc>
      </w:tr>
      <w:tr w:rsidR="00B15A67" w:rsidTr="00B15A67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B15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Профессиональная переподготовка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Default="008E2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А.В.</w:t>
            </w:r>
          </w:p>
        </w:tc>
      </w:tr>
      <w:tr w:rsidR="008E2AE2" w:rsidTr="00B15A67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E2" w:rsidRDefault="008E2AE2" w:rsidP="008E2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Публикация практики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E2" w:rsidRDefault="00E33E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E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Печатное издание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сборник «Воспитание средой в дошкольных учреждениях»,</w:t>
            </w:r>
          </w:p>
          <w:p w:rsidR="00E33EEF" w:rsidRDefault="00E33E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E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Региональный атла</w:t>
            </w:r>
            <w:proofErr w:type="gramStart"/>
            <w:r w:rsidRPr="00E33E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Гришилова О.В.</w:t>
            </w:r>
          </w:p>
          <w:p w:rsidR="00E33EEF" w:rsidRDefault="00E33E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Путинцева А.В.</w:t>
            </w:r>
          </w:p>
        </w:tc>
      </w:tr>
    </w:tbl>
    <w:p w:rsidR="00B15A67" w:rsidRDefault="00B15A67" w:rsidP="00B15A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Взаимодействие с семьями воспитанников.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Весь воспитательно-образовательный процесс осуществлялся в тесном контакте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педагоги, родители и администрация ДОУ.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родительские собрания, индивидуальные и групповые консультирования специалистами ДОУ.  Родители воспитанников были активными участниками всех мероприятий детского сада.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получали полную и достоверную информацию о деятельности детского сада, через размещение информации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общеродительских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собраниях, встречах; информационные уголки; сайт детского сада.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нашей работе с родителями зарекомендовали себя такие формы взаимодействия как: выставки, конкурсы совместного творчества родителей и детей; активное участие в праздниках; пошив детских костюмов для выступлений и т.д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работы с родителями, перспективу взаимодействия видим в следующем:</w:t>
      </w:r>
    </w:p>
    <w:p w:rsidR="00B15A67" w:rsidRDefault="00B15A67" w:rsidP="00B15A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B15A67" w:rsidRDefault="00B15A67" w:rsidP="00B15A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деятельности детского сада, публикация новостей и информации на сайте ДОУ.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Итоги диагностики детей, повышение квалификации и аттестации педагогов ДОУ показали, что в целом результаты работы за 20</w:t>
      </w:r>
      <w:r w:rsidR="00E33EEF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положительные. </w:t>
      </w: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Заключение. Перспективы и планы развития. </w:t>
      </w:r>
    </w:p>
    <w:p w:rsidR="00B15A67" w:rsidRDefault="00B15A67" w:rsidP="00690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ОСНОВНЫЕ СОХРАНЯЮЩИЕСЯ ПРОБЛЕМЫ И НАПРАВЛЕНИЯ БЛИЖАЙШЕГО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5A67" w:rsidRDefault="00B15A67" w:rsidP="00B15A67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деятельности ДОУ за отчетный период можно сказать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что учреждение в целом работало стабильно. Достигнуты хорошие результаты:</w:t>
      </w:r>
    </w:p>
    <w:p w:rsidR="00B15A67" w:rsidRDefault="00B15A67" w:rsidP="00B15A67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образовательной деятельности;</w:t>
      </w:r>
    </w:p>
    <w:p w:rsidR="00B15A67" w:rsidRDefault="00B15A67" w:rsidP="00B15A67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годовой план реализован на 95%;</w:t>
      </w:r>
    </w:p>
    <w:p w:rsidR="00B15A67" w:rsidRDefault="00B15A67" w:rsidP="00B15A67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ДОУ участвуют в различных конкурсах педагогического мастерства. </w:t>
      </w:r>
    </w:p>
    <w:p w:rsidR="00B15A67" w:rsidRDefault="00B15A67" w:rsidP="00B15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 ДОУ вместе с педагогами участвовали во Всероссийской дистанционной викторине для дошкольников:</w:t>
      </w:r>
    </w:p>
    <w:p w:rsidR="00B15A67" w:rsidRDefault="00B15A67" w:rsidP="00B15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детей отмечено грамотами за участие и дипломами 1,2,3 степени,</w:t>
      </w:r>
    </w:p>
    <w:p w:rsidR="0069050B" w:rsidRDefault="0069050B" w:rsidP="0069050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50B" w:rsidRDefault="00B15A67" w:rsidP="0069050B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будущий </w:t>
      </w:r>
      <w:r w:rsidR="00FA5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2021-2022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 коллективом определены следующие задачи:</w:t>
      </w:r>
    </w:p>
    <w:p w:rsidR="00D36061" w:rsidRPr="00D36061" w:rsidRDefault="00D36061" w:rsidP="00D36061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61">
        <w:rPr>
          <w:rFonts w:ascii="Times New Roman" w:eastAsia="Times New Roman" w:hAnsi="Times New Roman"/>
          <w:sz w:val="28"/>
          <w:szCs w:val="28"/>
          <w:lang w:eastAsia="ru-RU"/>
        </w:rPr>
        <w:t>1. Охрана жиз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 и укрепление здоровья детей.</w:t>
      </w:r>
    </w:p>
    <w:p w:rsidR="00D36061" w:rsidRPr="00D36061" w:rsidRDefault="00D36061" w:rsidP="00FA5050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61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Осуществление перехода на новую форму планирования воспитат</w:t>
      </w:r>
      <w:r w:rsidR="005C6CF8">
        <w:rPr>
          <w:rFonts w:ascii="Times New Roman" w:eastAsia="Times New Roman" w:hAnsi="Times New Roman"/>
          <w:sz w:val="28"/>
          <w:szCs w:val="28"/>
          <w:lang w:eastAsia="ru-RU"/>
        </w:rPr>
        <w:t>ельно-образовательного процесс</w:t>
      </w:r>
      <w:r w:rsidR="00FA50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061" w:rsidRPr="00D36061" w:rsidRDefault="00D36061" w:rsidP="00FA5050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61">
        <w:rPr>
          <w:rFonts w:ascii="Times New Roman" w:eastAsia="Times New Roman" w:hAnsi="Times New Roman"/>
          <w:sz w:val="28"/>
          <w:szCs w:val="28"/>
          <w:lang w:eastAsia="ru-RU"/>
        </w:rPr>
        <w:t xml:space="preserve">    3.Формирование профессиональной компетентности педагогов в области освоения информацион</w:t>
      </w:r>
      <w:r w:rsidR="00FA5050">
        <w:rPr>
          <w:rFonts w:ascii="Times New Roman" w:eastAsia="Times New Roman" w:hAnsi="Times New Roman"/>
          <w:sz w:val="28"/>
          <w:szCs w:val="28"/>
          <w:lang w:eastAsia="ru-RU"/>
        </w:rPr>
        <w:t>но-коммуникационных технологий.</w:t>
      </w:r>
    </w:p>
    <w:p w:rsidR="00FA5050" w:rsidRDefault="0069050B" w:rsidP="00D36061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F5576DE" wp14:editId="5CBDD6CC">
            <wp:simplePos x="0" y="0"/>
            <wp:positionH relativeFrom="column">
              <wp:posOffset>-634365</wp:posOffset>
            </wp:positionH>
            <wp:positionV relativeFrom="paragraph">
              <wp:posOffset>-93980</wp:posOffset>
            </wp:positionV>
            <wp:extent cx="6783705" cy="9834880"/>
            <wp:effectExtent l="0" t="0" r="0" b="0"/>
            <wp:wrapTight wrapText="bothSides">
              <wp:wrapPolygon edited="0">
                <wp:start x="0" y="0"/>
                <wp:lineTo x="0" y="21547"/>
                <wp:lineTo x="21533" y="21547"/>
                <wp:lineTo x="21533" y="0"/>
                <wp:lineTo x="0" y="0"/>
              </wp:wrapPolygon>
            </wp:wrapTight>
            <wp:docPr id="4" name="Рисунок 4" descr="C:\Users\123\Desktop\картин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картинка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98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0B" w:rsidRDefault="0069050B" w:rsidP="00D36061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50B" w:rsidRDefault="0069050B" w:rsidP="00D36061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50B" w:rsidRPr="00D36061" w:rsidRDefault="0069050B" w:rsidP="00D36061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061" w:rsidRPr="00D36061" w:rsidRDefault="00D36061" w:rsidP="00D36061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15A67" w:rsidRDefault="00B15A67" w:rsidP="00690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C45"/>
    <w:multiLevelType w:val="hybridMultilevel"/>
    <w:tmpl w:val="28A0036C"/>
    <w:lvl w:ilvl="0" w:tplc="47863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508A"/>
    <w:multiLevelType w:val="multilevel"/>
    <w:tmpl w:val="0FC6A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844"/>
    <w:multiLevelType w:val="hybridMultilevel"/>
    <w:tmpl w:val="C5387018"/>
    <w:lvl w:ilvl="0" w:tplc="6A38604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7FB"/>
    <w:multiLevelType w:val="multilevel"/>
    <w:tmpl w:val="667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74C3A"/>
    <w:multiLevelType w:val="multilevel"/>
    <w:tmpl w:val="10F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C63"/>
    <w:multiLevelType w:val="multilevel"/>
    <w:tmpl w:val="D85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74652"/>
    <w:multiLevelType w:val="multilevel"/>
    <w:tmpl w:val="18827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7"/>
    <w:rsid w:val="0011108E"/>
    <w:rsid w:val="001D0BB0"/>
    <w:rsid w:val="00293FE8"/>
    <w:rsid w:val="0035539D"/>
    <w:rsid w:val="00371894"/>
    <w:rsid w:val="003C716F"/>
    <w:rsid w:val="005C6CF8"/>
    <w:rsid w:val="0069050B"/>
    <w:rsid w:val="006D5734"/>
    <w:rsid w:val="008943D9"/>
    <w:rsid w:val="008E2AE2"/>
    <w:rsid w:val="00B15A67"/>
    <w:rsid w:val="00B769C7"/>
    <w:rsid w:val="00D36061"/>
    <w:rsid w:val="00E33EEF"/>
    <w:rsid w:val="00F42139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A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A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arsad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3;&#1088;&#1094;&#1077;&#1074;&#1089;&#1082;&#1080;&#1081;-&#1076;&#1089;.&#1077;&#1085;&#1080;&#1089;&#1077;&#1081;&#1086;&#1073;&#1088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16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2021-05-14T04:05:00Z</dcterms:created>
  <dcterms:modified xsi:type="dcterms:W3CDTF">2021-05-24T09:19:00Z</dcterms:modified>
</cp:coreProperties>
</file>